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A38" w:rsidRPr="005412A0" w:rsidRDefault="005412A0">
      <w:pPr>
        <w:rPr>
          <w:rFonts w:ascii="Arial Narrow" w:hAnsi="Arial Narrow"/>
          <w:sz w:val="48"/>
          <w:szCs w:val="48"/>
        </w:rPr>
      </w:pPr>
      <w:r w:rsidRPr="005412A0">
        <w:rPr>
          <w:rFonts w:ascii="Arial Narrow" w:hAnsi="Arial Narrow"/>
          <w:sz w:val="48"/>
          <w:szCs w:val="48"/>
        </w:rPr>
        <w:t>NOT APPLICABLE</w:t>
      </w:r>
      <w:bookmarkStart w:id="0" w:name="_GoBack"/>
      <w:bookmarkEnd w:id="0"/>
    </w:p>
    <w:sectPr w:rsidR="00F85A38" w:rsidRPr="00541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2A0"/>
    <w:rsid w:val="005412A0"/>
    <w:rsid w:val="00F8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Pfizer Inc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Zamala, Abu Bakar</dc:creator>
  <cp:lastModifiedBy>Zamala, Abu Bakar</cp:lastModifiedBy>
  <cp:revision>1</cp:revision>
  <dcterms:created xsi:type="dcterms:W3CDTF">2017-02-24T13:10:00Z</dcterms:created>
  <dcterms:modified xsi:type="dcterms:W3CDTF">2017-02-24T13:18:00Z</dcterms:modified>
</cp:coreProperties>
</file>